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B07" w:rsidRPr="00A51E31" w:rsidRDefault="00A51E31" w:rsidP="00A51E31">
      <w:pPr>
        <w:pBdr>
          <w:bottom w:val="single" w:sz="4" w:space="1" w:color="auto"/>
        </w:pBdr>
        <w:rPr>
          <w:b/>
          <w:bCs/>
          <w:iCs/>
          <w:szCs w:val="22"/>
        </w:rPr>
      </w:pPr>
      <w:r w:rsidRPr="00A51E31">
        <w:rPr>
          <w:b/>
          <w:bCs/>
          <w:iCs/>
          <w:szCs w:val="22"/>
        </w:rPr>
        <w:t>VISUAL DOCUMENTS SCRIPT:</w:t>
      </w:r>
      <w:bookmarkStart w:id="0" w:name="_GoBack"/>
      <w:bookmarkEnd w:id="0"/>
    </w:p>
    <w:p w:rsidR="002E6B07" w:rsidRPr="00A51E31" w:rsidRDefault="00A51E31" w:rsidP="00A51E31">
      <w:pPr>
        <w:tabs>
          <w:tab w:val="right" w:pos="9630"/>
        </w:tabs>
        <w:spacing w:before="120"/>
        <w:rPr>
          <w:sz w:val="22"/>
          <w:szCs w:val="22"/>
        </w:rPr>
      </w:pPr>
      <w:r w:rsidRPr="00A51E31">
        <w:rPr>
          <w:sz w:val="22"/>
          <w:szCs w:val="22"/>
        </w:rPr>
        <w:tab/>
      </w:r>
      <w:r w:rsidR="002E6B07" w:rsidRPr="00A51E31">
        <w:rPr>
          <w:sz w:val="22"/>
          <w:szCs w:val="22"/>
        </w:rPr>
        <w:t xml:space="preserve">Up to 20 listings </w:t>
      </w:r>
      <w:proofErr w:type="gramStart"/>
      <w:r w:rsidR="002E6B07" w:rsidRPr="00A51E31">
        <w:rPr>
          <w:sz w:val="22"/>
          <w:szCs w:val="22"/>
        </w:rPr>
        <w:t>may be submitted</w:t>
      </w:r>
      <w:proofErr w:type="gramEnd"/>
      <w:r w:rsidR="002E6B07" w:rsidRPr="00A51E31">
        <w:rPr>
          <w:sz w:val="22"/>
          <w:szCs w:val="22"/>
        </w:rPr>
        <w:t xml:space="preserve"> </w:t>
      </w:r>
    </w:p>
    <w:p w:rsidR="000B277B" w:rsidRPr="002E6B07" w:rsidRDefault="000B277B">
      <w:pPr>
        <w:rPr>
          <w:sz w:val="22"/>
          <w:szCs w:val="22"/>
        </w:rPr>
      </w:pPr>
    </w:p>
    <w:tbl>
      <w:tblPr>
        <w:tblStyle w:val="TableGrid"/>
        <w:tblW w:w="9648" w:type="dxa"/>
        <w:tblLook w:val="04A0" w:firstRow="1" w:lastRow="0" w:firstColumn="1" w:lastColumn="0" w:noHBand="0" w:noVBand="1"/>
      </w:tblPr>
      <w:tblGrid>
        <w:gridCol w:w="2628"/>
        <w:gridCol w:w="3060"/>
        <w:gridCol w:w="3960"/>
      </w:tblGrid>
      <w:tr w:rsidR="002E6B07" w:rsidRPr="002E6B07" w:rsidTr="00AB0D08">
        <w:tc>
          <w:tcPr>
            <w:tcW w:w="9648" w:type="dxa"/>
            <w:gridSpan w:val="3"/>
            <w:tcBorders>
              <w:top w:val="nil"/>
              <w:left w:val="nil"/>
              <w:bottom w:val="nil"/>
              <w:right w:val="nil"/>
            </w:tcBorders>
            <w:shd w:val="clear" w:color="auto" w:fill="BFBFBF" w:themeFill="background1" w:themeFillShade="BF"/>
          </w:tcPr>
          <w:p w:rsidR="002E6B07" w:rsidRPr="002E6B07" w:rsidRDefault="00A51E31">
            <w:pPr>
              <w:rPr>
                <w:b/>
                <w:sz w:val="22"/>
                <w:szCs w:val="22"/>
              </w:rPr>
            </w:pPr>
            <w:r>
              <w:rPr>
                <w:b/>
                <w:sz w:val="22"/>
                <w:szCs w:val="22"/>
              </w:rPr>
              <w:t>SAMPLE</w:t>
            </w:r>
          </w:p>
        </w:tc>
      </w:tr>
      <w:tr w:rsidR="002E6B07" w:rsidRPr="002E6B07" w:rsidTr="00AB0D08">
        <w:tc>
          <w:tcPr>
            <w:tcW w:w="2628" w:type="dxa"/>
            <w:vMerge w:val="restart"/>
            <w:tcBorders>
              <w:top w:val="nil"/>
              <w:left w:val="nil"/>
              <w:bottom w:val="nil"/>
              <w:right w:val="single" w:sz="4" w:space="0" w:color="BFBFBF" w:themeColor="background1" w:themeShade="BF"/>
            </w:tcBorders>
            <w:shd w:val="clear" w:color="auto" w:fill="BFBFBF" w:themeFill="background1" w:themeFillShade="BF"/>
            <w:vAlign w:val="center"/>
          </w:tcPr>
          <w:p w:rsidR="002E6B07" w:rsidRPr="002E6B07" w:rsidRDefault="002E6B07" w:rsidP="002E6B07">
            <w:pPr>
              <w:rPr>
                <w:i/>
                <w:sz w:val="22"/>
                <w:szCs w:val="22"/>
              </w:rPr>
            </w:pPr>
            <w:r>
              <w:rPr>
                <w:i/>
                <w:noProof/>
                <w:sz w:val="22"/>
                <w:szCs w:val="22"/>
                <w:lang w:eastAsia="en-US"/>
              </w:rPr>
              <w:drawing>
                <wp:inline distT="0" distB="0" distL="0" distR="0" wp14:anchorId="6EBCF853" wp14:editId="628F7B3E">
                  <wp:extent cx="1359147" cy="896610"/>
                  <wp:effectExtent l="19050" t="19050" r="1270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rotWithShape="1">
                          <a:blip r:embed="rId6" cstate="print">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l="17301" t="23990" r="15775" b="9723"/>
                          <a:stretch/>
                        </pic:blipFill>
                        <pic:spPr bwMode="auto">
                          <a:xfrm>
                            <a:off x="0" y="0"/>
                            <a:ext cx="1366802" cy="901660"/>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2E6B07" w:rsidRDefault="002E6B07" w:rsidP="008D5DD5">
            <w:pPr>
              <w:ind w:left="48"/>
              <w:jc w:val="right"/>
              <w:rPr>
                <w:sz w:val="22"/>
                <w:szCs w:val="22"/>
              </w:rPr>
            </w:pPr>
            <w:r w:rsidRPr="002E6B07">
              <w:rPr>
                <w:b/>
                <w:sz w:val="22"/>
                <w:szCs w:val="22"/>
              </w:rPr>
              <w:t>Actual work</w:t>
            </w:r>
            <w:r w:rsidRPr="002E6B07">
              <w:rPr>
                <w:sz w:val="22"/>
                <w:szCs w:val="22"/>
              </w:rPr>
              <w:t xml:space="preserve"> to be included or </w:t>
            </w:r>
            <w:r w:rsidR="008D5DD5">
              <w:rPr>
                <w:sz w:val="22"/>
                <w:szCs w:val="22"/>
              </w:rPr>
              <w:t>a</w:t>
            </w:r>
            <w:r w:rsidRPr="002E6B07">
              <w:rPr>
                <w:sz w:val="22"/>
                <w:szCs w:val="22"/>
              </w:rPr>
              <w:t xml:space="preserve"> </w:t>
            </w:r>
            <w:r w:rsidRPr="002E6B07">
              <w:rPr>
                <w:b/>
                <w:sz w:val="22"/>
                <w:szCs w:val="22"/>
              </w:rPr>
              <w:t>sample of the artist’s work</w:t>
            </w:r>
            <w:r w:rsidR="00045733">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A51E31" w:rsidRDefault="00A51E31" w:rsidP="00A51E31">
            <w:pPr>
              <w:rPr>
                <w:rFonts w:ascii="Arial" w:hAnsi="Arial" w:cs="Arial"/>
                <w:sz w:val="20"/>
                <w:szCs w:val="22"/>
              </w:rPr>
            </w:pPr>
            <w:r>
              <w:rPr>
                <w:rFonts w:ascii="Arial" w:hAnsi="Arial" w:cs="Arial"/>
                <w:sz w:val="20"/>
                <w:szCs w:val="22"/>
              </w:rPr>
              <w:t>Sample of Artist’s Work</w:t>
            </w:r>
          </w:p>
        </w:tc>
      </w:tr>
      <w:tr w:rsidR="002E6B07" w:rsidRPr="002E6B07" w:rsidTr="00AB0D08">
        <w:tc>
          <w:tcPr>
            <w:tcW w:w="2628" w:type="dxa"/>
            <w:vMerge/>
            <w:tcBorders>
              <w:left w:val="nil"/>
              <w:bottom w:val="nil"/>
              <w:right w:val="single" w:sz="4" w:space="0" w:color="BFBFBF" w:themeColor="background1" w:themeShade="BF"/>
            </w:tcBorders>
            <w:shd w:val="clear" w:color="auto" w:fill="BFBFBF" w:themeFill="background1" w:themeFillShade="BF"/>
          </w:tcPr>
          <w:p w:rsidR="002E6B07" w:rsidRPr="002E6B07" w:rsidRDefault="002E6B07">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2E6B07" w:rsidRDefault="002E6B07" w:rsidP="00045733">
            <w:pPr>
              <w:ind w:left="48"/>
              <w:jc w:val="right"/>
              <w:rPr>
                <w:sz w:val="22"/>
                <w:szCs w:val="22"/>
              </w:rPr>
            </w:pPr>
            <w:r w:rsidRPr="002E6B07">
              <w:rPr>
                <w:sz w:val="22"/>
                <w:szCs w:val="22"/>
              </w:rPr>
              <w:t>Artist</w:t>
            </w:r>
            <w:r w:rsidR="00045733">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A51E31" w:rsidRDefault="00A51E31" w:rsidP="00A51E31">
            <w:pPr>
              <w:rPr>
                <w:rFonts w:ascii="Arial" w:hAnsi="Arial" w:cs="Arial"/>
                <w:sz w:val="20"/>
                <w:szCs w:val="22"/>
              </w:rPr>
            </w:pPr>
            <w:r>
              <w:rPr>
                <w:rFonts w:ascii="Arial" w:hAnsi="Arial" w:cs="Arial"/>
                <w:sz w:val="20"/>
                <w:szCs w:val="22"/>
              </w:rPr>
              <w:t>Linda Stillman</w:t>
            </w:r>
          </w:p>
        </w:tc>
      </w:tr>
      <w:tr w:rsidR="002E6B07" w:rsidRPr="002E6B07" w:rsidTr="00AB0D08">
        <w:tc>
          <w:tcPr>
            <w:tcW w:w="2628" w:type="dxa"/>
            <w:vMerge/>
            <w:tcBorders>
              <w:left w:val="nil"/>
              <w:bottom w:val="nil"/>
              <w:right w:val="single" w:sz="4" w:space="0" w:color="BFBFBF" w:themeColor="background1" w:themeShade="BF"/>
            </w:tcBorders>
            <w:shd w:val="clear" w:color="auto" w:fill="BFBFBF" w:themeFill="background1" w:themeFillShade="BF"/>
          </w:tcPr>
          <w:p w:rsidR="002E6B07" w:rsidRPr="002E6B07" w:rsidRDefault="002E6B07">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2E6B07" w:rsidRDefault="002E6B07" w:rsidP="00045733">
            <w:pPr>
              <w:ind w:left="48"/>
              <w:jc w:val="right"/>
              <w:rPr>
                <w:sz w:val="22"/>
                <w:szCs w:val="22"/>
              </w:rPr>
            </w:pPr>
            <w:r w:rsidRPr="002E6B07">
              <w:rPr>
                <w:sz w:val="22"/>
                <w:szCs w:val="22"/>
              </w:rPr>
              <w:t>Title of the work</w:t>
            </w:r>
            <w:r w:rsidR="00045733">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A51E31" w:rsidRPr="00A51E31" w:rsidRDefault="00A51E31" w:rsidP="00A51E31">
            <w:pPr>
              <w:rPr>
                <w:rFonts w:ascii="Arial" w:hAnsi="Arial" w:cs="Arial"/>
                <w:i/>
                <w:sz w:val="20"/>
                <w:szCs w:val="22"/>
              </w:rPr>
            </w:pPr>
            <w:r>
              <w:rPr>
                <w:rFonts w:ascii="Arial" w:hAnsi="Arial" w:cs="Arial"/>
                <w:i/>
                <w:sz w:val="20"/>
                <w:szCs w:val="22"/>
              </w:rPr>
              <w:t>Aleatory Blues</w:t>
            </w:r>
          </w:p>
        </w:tc>
      </w:tr>
      <w:tr w:rsidR="002E6B07" w:rsidRPr="002E6B07" w:rsidTr="00AB0D08">
        <w:tc>
          <w:tcPr>
            <w:tcW w:w="2628" w:type="dxa"/>
            <w:vMerge/>
            <w:tcBorders>
              <w:left w:val="nil"/>
              <w:bottom w:val="nil"/>
              <w:right w:val="single" w:sz="4" w:space="0" w:color="BFBFBF" w:themeColor="background1" w:themeShade="BF"/>
            </w:tcBorders>
            <w:shd w:val="clear" w:color="auto" w:fill="BFBFBF" w:themeFill="background1" w:themeFillShade="BF"/>
          </w:tcPr>
          <w:p w:rsidR="002E6B07" w:rsidRPr="002E6B07" w:rsidRDefault="002E6B07">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2E6B07" w:rsidRDefault="002E6B07" w:rsidP="00045733">
            <w:pPr>
              <w:ind w:left="48"/>
              <w:jc w:val="right"/>
              <w:rPr>
                <w:sz w:val="22"/>
                <w:szCs w:val="22"/>
              </w:rPr>
            </w:pPr>
            <w:r w:rsidRPr="002E6B07">
              <w:rPr>
                <w:sz w:val="22"/>
                <w:szCs w:val="22"/>
              </w:rPr>
              <w:t>Dimensions</w:t>
            </w:r>
            <w:r w:rsidR="00045733">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A51E31" w:rsidRDefault="00A51E31" w:rsidP="00A51E31">
            <w:pPr>
              <w:rPr>
                <w:rFonts w:ascii="Arial" w:hAnsi="Arial" w:cs="Arial"/>
                <w:sz w:val="20"/>
                <w:szCs w:val="22"/>
              </w:rPr>
            </w:pPr>
            <w:r>
              <w:rPr>
                <w:rFonts w:ascii="Arial" w:hAnsi="Arial" w:cs="Arial"/>
                <w:sz w:val="20"/>
                <w:szCs w:val="22"/>
              </w:rPr>
              <w:t>5’x7’</w:t>
            </w:r>
          </w:p>
        </w:tc>
      </w:tr>
      <w:tr w:rsidR="002E6B07" w:rsidRPr="002E6B07" w:rsidTr="00AB0D08">
        <w:tc>
          <w:tcPr>
            <w:tcW w:w="2628" w:type="dxa"/>
            <w:vMerge/>
            <w:tcBorders>
              <w:left w:val="nil"/>
              <w:bottom w:val="nil"/>
              <w:right w:val="single" w:sz="4" w:space="0" w:color="BFBFBF" w:themeColor="background1" w:themeShade="BF"/>
            </w:tcBorders>
            <w:shd w:val="clear" w:color="auto" w:fill="BFBFBF" w:themeFill="background1" w:themeFillShade="BF"/>
          </w:tcPr>
          <w:p w:rsidR="002E6B07" w:rsidRPr="002E6B07" w:rsidRDefault="002E6B07">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2E6B07" w:rsidRDefault="002E6B07" w:rsidP="00045733">
            <w:pPr>
              <w:ind w:left="48"/>
              <w:jc w:val="right"/>
              <w:rPr>
                <w:sz w:val="22"/>
                <w:szCs w:val="22"/>
              </w:rPr>
            </w:pPr>
            <w:r w:rsidRPr="002E6B07">
              <w:rPr>
                <w:sz w:val="22"/>
                <w:szCs w:val="22"/>
              </w:rPr>
              <w:t>Medium</w:t>
            </w:r>
            <w:r w:rsidR="00045733">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A51E31" w:rsidRDefault="00A51E31" w:rsidP="00A51E31">
            <w:pPr>
              <w:rPr>
                <w:rFonts w:ascii="Arial" w:hAnsi="Arial" w:cs="Arial"/>
                <w:sz w:val="20"/>
                <w:szCs w:val="22"/>
              </w:rPr>
            </w:pPr>
            <w:r>
              <w:rPr>
                <w:rFonts w:ascii="Arial" w:hAnsi="Arial" w:cs="Arial"/>
                <w:sz w:val="20"/>
                <w:szCs w:val="22"/>
              </w:rPr>
              <w:t>Acrylic on canvas</w:t>
            </w:r>
          </w:p>
        </w:tc>
      </w:tr>
      <w:tr w:rsidR="002E6B07" w:rsidRPr="002E6B07" w:rsidTr="00AB0D08">
        <w:tc>
          <w:tcPr>
            <w:tcW w:w="2628" w:type="dxa"/>
            <w:vMerge/>
            <w:tcBorders>
              <w:left w:val="nil"/>
              <w:bottom w:val="nil"/>
              <w:right w:val="single" w:sz="4" w:space="0" w:color="BFBFBF" w:themeColor="background1" w:themeShade="BF"/>
            </w:tcBorders>
            <w:shd w:val="clear" w:color="auto" w:fill="BFBFBF" w:themeFill="background1" w:themeFillShade="BF"/>
          </w:tcPr>
          <w:p w:rsidR="002E6B07" w:rsidRPr="002E6B07" w:rsidRDefault="002E6B07">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2E6B07" w:rsidRDefault="002E6B07" w:rsidP="00045733">
            <w:pPr>
              <w:ind w:left="48"/>
              <w:jc w:val="right"/>
              <w:rPr>
                <w:sz w:val="22"/>
                <w:szCs w:val="22"/>
              </w:rPr>
            </w:pPr>
            <w:r w:rsidRPr="002E6B07">
              <w:rPr>
                <w:sz w:val="22"/>
                <w:szCs w:val="22"/>
              </w:rPr>
              <w:t>Date</w:t>
            </w:r>
            <w:r w:rsidR="00045733">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rsidR="002E6B07" w:rsidRPr="00A51E31" w:rsidRDefault="00A51E31" w:rsidP="00A51E31">
            <w:pPr>
              <w:rPr>
                <w:rFonts w:ascii="Arial" w:hAnsi="Arial" w:cs="Arial"/>
                <w:sz w:val="20"/>
                <w:szCs w:val="22"/>
              </w:rPr>
            </w:pPr>
            <w:r>
              <w:rPr>
                <w:rFonts w:ascii="Arial" w:hAnsi="Arial" w:cs="Arial"/>
                <w:sz w:val="20"/>
                <w:szCs w:val="22"/>
              </w:rPr>
              <w:t>November 2012</w:t>
            </w:r>
          </w:p>
        </w:tc>
      </w:tr>
      <w:tr w:rsidR="002E6B07" w:rsidRPr="002E6B07" w:rsidTr="00AB0D08">
        <w:trPr>
          <w:trHeight w:val="512"/>
        </w:trPr>
        <w:tc>
          <w:tcPr>
            <w:tcW w:w="2628" w:type="dxa"/>
            <w:tcBorders>
              <w:top w:val="nil"/>
              <w:left w:val="nil"/>
              <w:bottom w:val="nil"/>
              <w:right w:val="single" w:sz="4" w:space="0" w:color="BFBFBF" w:themeColor="background1" w:themeShade="BF"/>
            </w:tcBorders>
            <w:shd w:val="clear" w:color="auto" w:fill="BFBFBF" w:themeFill="background1" w:themeFillShade="BF"/>
          </w:tcPr>
          <w:p w:rsidR="002E6B07" w:rsidRPr="002E6B07" w:rsidRDefault="002E6B07" w:rsidP="00A51E31">
            <w:pPr>
              <w:jc w:val="right"/>
              <w:rPr>
                <w:sz w:val="22"/>
                <w:szCs w:val="22"/>
              </w:rPr>
            </w:pPr>
            <w:r w:rsidRPr="002E6B07">
              <w:rPr>
                <w:sz w:val="22"/>
                <w:szCs w:val="22"/>
              </w:rPr>
              <w:t>One sentence description</w:t>
            </w:r>
            <w:r w:rsidR="00045733">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tcPr>
          <w:p w:rsidR="002E6B07" w:rsidRPr="00A51E31" w:rsidRDefault="00BD4B3A" w:rsidP="00BD4B3A">
            <w:pPr>
              <w:rPr>
                <w:rFonts w:ascii="Arial" w:hAnsi="Arial" w:cs="Arial"/>
                <w:sz w:val="20"/>
                <w:szCs w:val="22"/>
              </w:rPr>
            </w:pPr>
            <w:r>
              <w:rPr>
                <w:rFonts w:ascii="Arial" w:hAnsi="Arial" w:cs="Arial"/>
                <w:sz w:val="20"/>
                <w:szCs w:val="22"/>
              </w:rPr>
              <w:t>196 4”x6” panels, each painted with a variation of seven different blue acrylic pigments with six white dots (based on the dots on dice) made from dried white paint were randomly thrown on each panel in homage to the works of Yves Klein and John Cage.</w:t>
            </w:r>
          </w:p>
        </w:tc>
      </w:tr>
    </w:tbl>
    <w:p w:rsidR="002E6B07" w:rsidRDefault="002E6B07" w:rsidP="002E6B07">
      <w:pPr>
        <w:rPr>
          <w:sz w:val="22"/>
          <w:szCs w:val="22"/>
        </w:rPr>
      </w:pPr>
    </w:p>
    <w:tbl>
      <w:tblPr>
        <w:tblStyle w:val="TableGrid"/>
        <w:tblW w:w="9648" w:type="dxa"/>
        <w:tblLook w:val="04A0" w:firstRow="1" w:lastRow="0" w:firstColumn="1" w:lastColumn="0" w:noHBand="0" w:noVBand="1"/>
      </w:tblPr>
      <w:tblGrid>
        <w:gridCol w:w="2628"/>
        <w:gridCol w:w="3060"/>
        <w:gridCol w:w="3960"/>
      </w:tblGrid>
      <w:tr w:rsidR="00A51E31" w:rsidRPr="002E6B07" w:rsidTr="005D7C52">
        <w:tc>
          <w:tcPr>
            <w:tcW w:w="9648" w:type="dxa"/>
            <w:gridSpan w:val="3"/>
            <w:tcBorders>
              <w:top w:val="nil"/>
              <w:left w:val="nil"/>
              <w:bottom w:val="nil"/>
              <w:right w:val="nil"/>
            </w:tcBorders>
          </w:tcPr>
          <w:p w:rsidR="00A51E31" w:rsidRPr="002E6B07" w:rsidRDefault="00A51E31" w:rsidP="005D7C52">
            <w:pPr>
              <w:rPr>
                <w:b/>
                <w:sz w:val="22"/>
                <w:szCs w:val="22"/>
              </w:rPr>
            </w:pPr>
            <w:r w:rsidRPr="002E6B07">
              <w:rPr>
                <w:b/>
                <w:sz w:val="22"/>
                <w:szCs w:val="22"/>
              </w:rPr>
              <w:t>Image 1</w:t>
            </w:r>
          </w:p>
        </w:tc>
      </w:tr>
      <w:tr w:rsidR="00A51E31" w:rsidRPr="002E6B07" w:rsidTr="005D7C52">
        <w:tc>
          <w:tcPr>
            <w:tcW w:w="2628" w:type="dxa"/>
            <w:vMerge w:val="restart"/>
            <w:tcBorders>
              <w:top w:val="nil"/>
              <w:left w:val="nil"/>
              <w:bottom w:val="nil"/>
              <w:right w:val="single" w:sz="4" w:space="0" w:color="BFBFBF" w:themeColor="background1" w:themeShade="BF"/>
            </w:tcBorders>
            <w:vAlign w:val="center"/>
          </w:tcPr>
          <w:p w:rsidR="00A51E31" w:rsidRPr="002E6B07" w:rsidRDefault="0080332B" w:rsidP="005D7C52">
            <w:pPr>
              <w:rPr>
                <w:i/>
                <w:sz w:val="22"/>
                <w:szCs w:val="22"/>
              </w:rPr>
            </w:pPr>
            <w:r>
              <w:rPr>
                <w:i/>
                <w:noProof/>
                <w:sz w:val="22"/>
                <w:szCs w:val="22"/>
                <w:lang w:eastAsia="en-US"/>
              </w:rPr>
              <w:drawing>
                <wp:inline distT="0" distB="0" distL="0" distR="0" wp14:anchorId="2F5C2206" wp14:editId="7C91FC6B">
                  <wp:extent cx="1480067" cy="924758"/>
                  <wp:effectExtent l="0" t="0" r="635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5D7C52">
        <w:tc>
          <w:tcPr>
            <w:tcW w:w="2628" w:type="dxa"/>
            <w:vMerge/>
            <w:tcBorders>
              <w:left w:val="nil"/>
              <w:bottom w:val="nil"/>
              <w:right w:val="single" w:sz="4" w:space="0" w:color="BFBFBF" w:themeColor="background1" w:themeShade="BF"/>
            </w:tcBorders>
          </w:tcPr>
          <w:p w:rsidR="00A51E31" w:rsidRPr="002E6B07" w:rsidRDefault="00A51E31" w:rsidP="005D7C52">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5D7C52">
        <w:tc>
          <w:tcPr>
            <w:tcW w:w="2628" w:type="dxa"/>
            <w:vMerge/>
            <w:tcBorders>
              <w:left w:val="nil"/>
              <w:bottom w:val="nil"/>
              <w:right w:val="single" w:sz="4" w:space="0" w:color="BFBFBF" w:themeColor="background1" w:themeShade="BF"/>
            </w:tcBorders>
          </w:tcPr>
          <w:p w:rsidR="00A51E31" w:rsidRPr="002E6B07" w:rsidRDefault="00A51E31" w:rsidP="005D7C52">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5D7C52">
        <w:tc>
          <w:tcPr>
            <w:tcW w:w="2628" w:type="dxa"/>
            <w:vMerge/>
            <w:tcBorders>
              <w:left w:val="nil"/>
              <w:bottom w:val="nil"/>
              <w:right w:val="single" w:sz="4" w:space="0" w:color="BFBFBF" w:themeColor="background1" w:themeShade="BF"/>
            </w:tcBorders>
          </w:tcPr>
          <w:p w:rsidR="00A51E31" w:rsidRPr="002E6B07" w:rsidRDefault="00A51E31" w:rsidP="005D7C52">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5D7C52">
        <w:tc>
          <w:tcPr>
            <w:tcW w:w="2628" w:type="dxa"/>
            <w:vMerge/>
            <w:tcBorders>
              <w:left w:val="nil"/>
              <w:bottom w:val="nil"/>
              <w:right w:val="single" w:sz="4" w:space="0" w:color="BFBFBF" w:themeColor="background1" w:themeShade="BF"/>
            </w:tcBorders>
          </w:tcPr>
          <w:p w:rsidR="00A51E31" w:rsidRPr="002E6B07" w:rsidRDefault="00A51E31" w:rsidP="005D7C52">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5D7C52">
        <w:tc>
          <w:tcPr>
            <w:tcW w:w="2628" w:type="dxa"/>
            <w:vMerge/>
            <w:tcBorders>
              <w:left w:val="nil"/>
              <w:bottom w:val="nil"/>
              <w:right w:val="single" w:sz="4" w:space="0" w:color="BFBFBF" w:themeColor="background1" w:themeShade="BF"/>
            </w:tcBorders>
          </w:tcPr>
          <w:p w:rsidR="00A51E31" w:rsidRPr="002E6B07" w:rsidRDefault="00A51E31" w:rsidP="005D7C52">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5D7C52">
        <w:trPr>
          <w:trHeight w:val="512"/>
        </w:trPr>
        <w:tc>
          <w:tcPr>
            <w:tcW w:w="2628" w:type="dxa"/>
            <w:tcBorders>
              <w:top w:val="nil"/>
              <w:left w:val="nil"/>
              <w:bottom w:val="nil"/>
              <w:right w:val="single" w:sz="4" w:space="0" w:color="BFBFBF" w:themeColor="background1" w:themeShade="BF"/>
            </w:tcBorders>
          </w:tcPr>
          <w:p w:rsidR="00A51E31" w:rsidRPr="002E6B07" w:rsidRDefault="00A51E31" w:rsidP="005D7C52">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A51E31" w:rsidRPr="002E6B07" w:rsidRDefault="00A51E31" w:rsidP="002E6B07">
      <w:pPr>
        <w:rPr>
          <w:sz w:val="22"/>
          <w:szCs w:val="22"/>
        </w:rPr>
      </w:pPr>
    </w:p>
    <w:tbl>
      <w:tblPr>
        <w:tblStyle w:val="TableGrid"/>
        <w:tblW w:w="9648" w:type="dxa"/>
        <w:tblLook w:val="04A0" w:firstRow="1" w:lastRow="0" w:firstColumn="1" w:lastColumn="0" w:noHBand="0" w:noVBand="1"/>
      </w:tblPr>
      <w:tblGrid>
        <w:gridCol w:w="2628"/>
        <w:gridCol w:w="3060"/>
        <w:gridCol w:w="3960"/>
      </w:tblGrid>
      <w:tr w:rsidR="002E6B07" w:rsidRPr="002E6B07" w:rsidTr="001F7490">
        <w:tc>
          <w:tcPr>
            <w:tcW w:w="9648" w:type="dxa"/>
            <w:gridSpan w:val="3"/>
            <w:tcBorders>
              <w:top w:val="nil"/>
              <w:left w:val="nil"/>
              <w:bottom w:val="nil"/>
              <w:right w:val="nil"/>
            </w:tcBorders>
          </w:tcPr>
          <w:p w:rsidR="002E6B07" w:rsidRPr="002E6B07" w:rsidRDefault="002E6B07" w:rsidP="002E6B07">
            <w:pPr>
              <w:rPr>
                <w:b/>
                <w:sz w:val="22"/>
                <w:szCs w:val="22"/>
              </w:rPr>
            </w:pPr>
            <w:r w:rsidRPr="002E6B07">
              <w:rPr>
                <w:b/>
                <w:sz w:val="22"/>
                <w:szCs w:val="22"/>
              </w:rPr>
              <w:t xml:space="preserve">Image </w:t>
            </w:r>
            <w:r>
              <w:rPr>
                <w:b/>
                <w:sz w:val="22"/>
                <w:szCs w:val="22"/>
              </w:rPr>
              <w:t>2</w:t>
            </w:r>
          </w:p>
        </w:tc>
      </w:tr>
      <w:tr w:rsidR="00045733" w:rsidRPr="002E6B07" w:rsidTr="001F7490">
        <w:tc>
          <w:tcPr>
            <w:tcW w:w="2628" w:type="dxa"/>
            <w:vMerge w:val="restart"/>
            <w:tcBorders>
              <w:top w:val="nil"/>
              <w:left w:val="nil"/>
              <w:bottom w:val="nil"/>
              <w:right w:val="single" w:sz="4" w:space="0" w:color="BFBFBF" w:themeColor="background1" w:themeShade="BF"/>
            </w:tcBorders>
            <w:vAlign w:val="center"/>
          </w:tcPr>
          <w:p w:rsidR="00045733" w:rsidRPr="002E6B07" w:rsidRDefault="00AD422D" w:rsidP="00CB4F22">
            <w:pPr>
              <w:rPr>
                <w:i/>
                <w:sz w:val="22"/>
                <w:szCs w:val="22"/>
              </w:rPr>
            </w:pPr>
            <w:r>
              <w:rPr>
                <w:i/>
                <w:noProof/>
                <w:sz w:val="22"/>
                <w:szCs w:val="22"/>
                <w:lang w:eastAsia="en-US"/>
              </w:rPr>
              <w:drawing>
                <wp:inline distT="0" distB="0" distL="0" distR="0" wp14:anchorId="28367B5B" wp14:editId="4D2707C8">
                  <wp:extent cx="1480067" cy="924758"/>
                  <wp:effectExtent l="0" t="0" r="635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2E6B07" w:rsidRDefault="00045733" w:rsidP="00045733">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A51E31" w:rsidRDefault="00045733" w:rsidP="00A51E31">
            <w:pPr>
              <w:rPr>
                <w:rFonts w:ascii="Arial" w:hAnsi="Arial" w:cs="Arial"/>
                <w:sz w:val="20"/>
                <w:szCs w:val="22"/>
              </w:rPr>
            </w:pPr>
          </w:p>
        </w:tc>
      </w:tr>
      <w:tr w:rsidR="00045733" w:rsidRPr="002E6B07" w:rsidTr="001F7490">
        <w:tc>
          <w:tcPr>
            <w:tcW w:w="2628" w:type="dxa"/>
            <w:vMerge/>
            <w:tcBorders>
              <w:left w:val="nil"/>
              <w:bottom w:val="nil"/>
              <w:right w:val="single" w:sz="4" w:space="0" w:color="BFBFBF" w:themeColor="background1" w:themeShade="BF"/>
            </w:tcBorders>
          </w:tcPr>
          <w:p w:rsidR="00045733" w:rsidRPr="002E6B07" w:rsidRDefault="00045733"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2E6B07" w:rsidRDefault="00045733" w:rsidP="00045733">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A51E31" w:rsidRDefault="00045733" w:rsidP="00A51E31">
            <w:pPr>
              <w:rPr>
                <w:rFonts w:ascii="Arial" w:hAnsi="Arial" w:cs="Arial"/>
                <w:sz w:val="20"/>
                <w:szCs w:val="22"/>
              </w:rPr>
            </w:pPr>
          </w:p>
        </w:tc>
      </w:tr>
      <w:tr w:rsidR="00045733" w:rsidRPr="002E6B07" w:rsidTr="001F7490">
        <w:tc>
          <w:tcPr>
            <w:tcW w:w="2628" w:type="dxa"/>
            <w:vMerge/>
            <w:tcBorders>
              <w:left w:val="nil"/>
              <w:bottom w:val="nil"/>
              <w:right w:val="single" w:sz="4" w:space="0" w:color="BFBFBF" w:themeColor="background1" w:themeShade="BF"/>
            </w:tcBorders>
          </w:tcPr>
          <w:p w:rsidR="00045733" w:rsidRPr="002E6B07" w:rsidRDefault="00045733"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2E6B07" w:rsidRDefault="00045733" w:rsidP="00045733">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A51E31" w:rsidRDefault="00045733" w:rsidP="00A51E31">
            <w:pPr>
              <w:rPr>
                <w:rFonts w:ascii="Arial" w:hAnsi="Arial" w:cs="Arial"/>
                <w:sz w:val="20"/>
                <w:szCs w:val="22"/>
              </w:rPr>
            </w:pPr>
          </w:p>
        </w:tc>
      </w:tr>
      <w:tr w:rsidR="00045733" w:rsidRPr="002E6B07" w:rsidTr="001F7490">
        <w:tc>
          <w:tcPr>
            <w:tcW w:w="2628" w:type="dxa"/>
            <w:vMerge/>
            <w:tcBorders>
              <w:left w:val="nil"/>
              <w:bottom w:val="nil"/>
              <w:right w:val="single" w:sz="4" w:space="0" w:color="BFBFBF" w:themeColor="background1" w:themeShade="BF"/>
            </w:tcBorders>
          </w:tcPr>
          <w:p w:rsidR="00045733" w:rsidRPr="002E6B07" w:rsidRDefault="00045733"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2E6B07" w:rsidRDefault="00045733" w:rsidP="00045733">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A51E31" w:rsidRDefault="00045733" w:rsidP="00A51E31">
            <w:pPr>
              <w:rPr>
                <w:rFonts w:ascii="Arial" w:hAnsi="Arial" w:cs="Arial"/>
                <w:sz w:val="20"/>
                <w:szCs w:val="22"/>
              </w:rPr>
            </w:pPr>
          </w:p>
        </w:tc>
      </w:tr>
      <w:tr w:rsidR="00045733" w:rsidRPr="002E6B07" w:rsidTr="001F7490">
        <w:tc>
          <w:tcPr>
            <w:tcW w:w="2628" w:type="dxa"/>
            <w:vMerge/>
            <w:tcBorders>
              <w:left w:val="nil"/>
              <w:bottom w:val="nil"/>
              <w:right w:val="single" w:sz="4" w:space="0" w:color="BFBFBF" w:themeColor="background1" w:themeShade="BF"/>
            </w:tcBorders>
          </w:tcPr>
          <w:p w:rsidR="00045733" w:rsidRPr="002E6B07" w:rsidRDefault="00045733"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2E6B07" w:rsidRDefault="00045733" w:rsidP="00045733">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A51E31" w:rsidRDefault="00045733" w:rsidP="00A51E31">
            <w:pPr>
              <w:rPr>
                <w:rFonts w:ascii="Arial" w:hAnsi="Arial" w:cs="Arial"/>
                <w:sz w:val="20"/>
                <w:szCs w:val="22"/>
              </w:rPr>
            </w:pPr>
          </w:p>
        </w:tc>
      </w:tr>
      <w:tr w:rsidR="00045733" w:rsidRPr="002E6B07" w:rsidTr="001F7490">
        <w:tc>
          <w:tcPr>
            <w:tcW w:w="2628" w:type="dxa"/>
            <w:vMerge/>
            <w:tcBorders>
              <w:left w:val="nil"/>
              <w:bottom w:val="nil"/>
              <w:right w:val="single" w:sz="4" w:space="0" w:color="BFBFBF" w:themeColor="background1" w:themeShade="BF"/>
            </w:tcBorders>
          </w:tcPr>
          <w:p w:rsidR="00045733" w:rsidRPr="002E6B07" w:rsidRDefault="00045733"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2E6B07" w:rsidRDefault="00045733" w:rsidP="00045733">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045733" w:rsidRPr="00A51E31" w:rsidRDefault="00045733" w:rsidP="00A51E31">
            <w:pPr>
              <w:rPr>
                <w:rFonts w:ascii="Arial" w:hAnsi="Arial" w:cs="Arial"/>
                <w:sz w:val="20"/>
                <w:szCs w:val="22"/>
              </w:rPr>
            </w:pPr>
          </w:p>
        </w:tc>
      </w:tr>
      <w:tr w:rsidR="00045733" w:rsidRPr="002E6B07" w:rsidTr="001F7490">
        <w:trPr>
          <w:trHeight w:val="512"/>
        </w:trPr>
        <w:tc>
          <w:tcPr>
            <w:tcW w:w="2628" w:type="dxa"/>
            <w:tcBorders>
              <w:top w:val="nil"/>
              <w:left w:val="nil"/>
              <w:bottom w:val="nil"/>
              <w:right w:val="single" w:sz="4" w:space="0" w:color="BFBFBF" w:themeColor="background1" w:themeShade="BF"/>
            </w:tcBorders>
          </w:tcPr>
          <w:p w:rsidR="00045733" w:rsidRPr="002E6B07" w:rsidRDefault="00045733"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5733" w:rsidRPr="00A51E31" w:rsidRDefault="00045733" w:rsidP="00CB4F22">
            <w:pPr>
              <w:rPr>
                <w:rFonts w:ascii="Arial" w:hAnsi="Arial" w:cs="Arial"/>
                <w:sz w:val="20"/>
                <w:szCs w:val="22"/>
              </w:rPr>
            </w:pPr>
          </w:p>
        </w:tc>
      </w:tr>
    </w:tbl>
    <w:p w:rsidR="002E6B07" w:rsidRPr="002E6B07" w:rsidRDefault="002E6B07" w:rsidP="002E6B07">
      <w:pPr>
        <w:rPr>
          <w:sz w:val="22"/>
          <w:szCs w:val="22"/>
        </w:rPr>
      </w:pPr>
    </w:p>
    <w:tbl>
      <w:tblPr>
        <w:tblStyle w:val="TableGrid"/>
        <w:tblW w:w="9648" w:type="dxa"/>
        <w:tblLook w:val="04A0" w:firstRow="1" w:lastRow="0" w:firstColumn="1" w:lastColumn="0" w:noHBand="0" w:noVBand="1"/>
      </w:tblPr>
      <w:tblGrid>
        <w:gridCol w:w="2628"/>
        <w:gridCol w:w="3060"/>
        <w:gridCol w:w="3960"/>
      </w:tblGrid>
      <w:tr w:rsidR="002E6B07" w:rsidRPr="002E6B07" w:rsidTr="001F7490">
        <w:tc>
          <w:tcPr>
            <w:tcW w:w="9648" w:type="dxa"/>
            <w:gridSpan w:val="3"/>
            <w:tcBorders>
              <w:top w:val="nil"/>
              <w:left w:val="nil"/>
              <w:bottom w:val="nil"/>
              <w:right w:val="nil"/>
            </w:tcBorders>
          </w:tcPr>
          <w:p w:rsidR="002E6B07" w:rsidRPr="002E6B07" w:rsidRDefault="002E6B07" w:rsidP="002E6B07">
            <w:pPr>
              <w:rPr>
                <w:b/>
                <w:sz w:val="22"/>
                <w:szCs w:val="22"/>
              </w:rPr>
            </w:pPr>
            <w:r w:rsidRPr="002E6B07">
              <w:rPr>
                <w:b/>
                <w:sz w:val="22"/>
                <w:szCs w:val="22"/>
              </w:rPr>
              <w:t xml:space="preserve">Image </w:t>
            </w:r>
            <w:r>
              <w:rPr>
                <w:b/>
                <w:sz w:val="22"/>
                <w:szCs w:val="22"/>
              </w:rPr>
              <w:t>3</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69E02855" wp14:editId="5778472E">
                  <wp:extent cx="1480067" cy="924758"/>
                  <wp:effectExtent l="0" t="0" r="635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2E6B07" w:rsidRPr="002E6B07" w:rsidRDefault="002E6B07" w:rsidP="002E6B07">
      <w:pPr>
        <w:rPr>
          <w:sz w:val="22"/>
          <w:szCs w:val="22"/>
        </w:rPr>
      </w:pPr>
    </w:p>
    <w:tbl>
      <w:tblPr>
        <w:tblStyle w:val="TableGrid"/>
        <w:tblW w:w="9648" w:type="dxa"/>
        <w:tblLook w:val="04A0" w:firstRow="1" w:lastRow="0" w:firstColumn="1" w:lastColumn="0" w:noHBand="0" w:noVBand="1"/>
      </w:tblPr>
      <w:tblGrid>
        <w:gridCol w:w="2628"/>
        <w:gridCol w:w="3060"/>
        <w:gridCol w:w="3960"/>
      </w:tblGrid>
      <w:tr w:rsidR="002E6B07" w:rsidRPr="002E6B07" w:rsidTr="001F7490">
        <w:tc>
          <w:tcPr>
            <w:tcW w:w="9648" w:type="dxa"/>
            <w:gridSpan w:val="3"/>
            <w:tcBorders>
              <w:top w:val="nil"/>
              <w:left w:val="nil"/>
              <w:bottom w:val="nil"/>
              <w:right w:val="nil"/>
            </w:tcBorders>
          </w:tcPr>
          <w:p w:rsidR="002E6B07" w:rsidRPr="002E6B07" w:rsidRDefault="002E6B07" w:rsidP="001F7490">
            <w:pPr>
              <w:rPr>
                <w:b/>
                <w:sz w:val="22"/>
                <w:szCs w:val="22"/>
              </w:rPr>
            </w:pPr>
            <w:r>
              <w:rPr>
                <w:b/>
                <w:sz w:val="22"/>
                <w:szCs w:val="22"/>
              </w:rPr>
              <w:t>Image 4</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2E6B07" w:rsidRPr="002E6B07" w:rsidRDefault="002E6B07" w:rsidP="002E6B07">
      <w:pPr>
        <w:rPr>
          <w:sz w:val="22"/>
          <w:szCs w:val="22"/>
        </w:rPr>
      </w:pPr>
    </w:p>
    <w:tbl>
      <w:tblPr>
        <w:tblStyle w:val="TableGrid"/>
        <w:tblW w:w="9648" w:type="dxa"/>
        <w:tblLook w:val="04A0" w:firstRow="1" w:lastRow="0" w:firstColumn="1" w:lastColumn="0" w:noHBand="0" w:noVBand="1"/>
      </w:tblPr>
      <w:tblGrid>
        <w:gridCol w:w="2628"/>
        <w:gridCol w:w="3060"/>
        <w:gridCol w:w="3960"/>
      </w:tblGrid>
      <w:tr w:rsidR="002E6B07" w:rsidRPr="002E6B07" w:rsidTr="001F7490">
        <w:tc>
          <w:tcPr>
            <w:tcW w:w="9648" w:type="dxa"/>
            <w:gridSpan w:val="3"/>
            <w:tcBorders>
              <w:top w:val="nil"/>
              <w:left w:val="nil"/>
              <w:bottom w:val="nil"/>
              <w:right w:val="nil"/>
            </w:tcBorders>
          </w:tcPr>
          <w:p w:rsidR="002E6B07" w:rsidRPr="002E6B07" w:rsidRDefault="002E6B07" w:rsidP="002E6B07">
            <w:pPr>
              <w:rPr>
                <w:b/>
                <w:sz w:val="22"/>
                <w:szCs w:val="22"/>
              </w:rPr>
            </w:pPr>
            <w:r w:rsidRPr="002E6B07">
              <w:rPr>
                <w:b/>
                <w:sz w:val="22"/>
                <w:szCs w:val="22"/>
              </w:rPr>
              <w:t xml:space="preserve">Image </w:t>
            </w:r>
            <w:r>
              <w:rPr>
                <w:b/>
                <w:sz w:val="22"/>
                <w:szCs w:val="22"/>
              </w:rPr>
              <w:t>5</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 xml:space="preserve">Image </w:t>
            </w:r>
            <w:r>
              <w:rPr>
                <w:b/>
                <w:sz w:val="22"/>
                <w:szCs w:val="22"/>
              </w:rPr>
              <w:t>6</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 xml:space="preserve">Image </w:t>
            </w:r>
            <w:r>
              <w:rPr>
                <w:b/>
                <w:sz w:val="22"/>
                <w:szCs w:val="22"/>
              </w:rPr>
              <w:t>7</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 xml:space="preserve">Image </w:t>
            </w:r>
            <w:r>
              <w:rPr>
                <w:b/>
                <w:sz w:val="22"/>
                <w:szCs w:val="22"/>
              </w:rPr>
              <w:t>8</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 xml:space="preserve">Image </w:t>
            </w:r>
            <w:r>
              <w:rPr>
                <w:b/>
                <w:sz w:val="22"/>
                <w:szCs w:val="22"/>
              </w:rPr>
              <w:t>9</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0</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045733" w:rsidRPr="002E6B07" w:rsidTr="001F7490">
        <w:trPr>
          <w:trHeight w:val="512"/>
        </w:trPr>
        <w:tc>
          <w:tcPr>
            <w:tcW w:w="2628" w:type="dxa"/>
            <w:tcBorders>
              <w:top w:val="nil"/>
              <w:left w:val="nil"/>
              <w:bottom w:val="nil"/>
              <w:right w:val="single" w:sz="4" w:space="0" w:color="BFBFBF" w:themeColor="background1" w:themeShade="BF"/>
            </w:tcBorders>
          </w:tcPr>
          <w:p w:rsidR="00045733" w:rsidRPr="002E6B07" w:rsidRDefault="00045733"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045733" w:rsidRPr="002E6B07" w:rsidRDefault="00045733" w:rsidP="00CB4F22">
            <w:pPr>
              <w:rPr>
                <w:sz w:val="22"/>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1</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2</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3</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4</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Pr>
                <w:b/>
                <w:sz w:val="22"/>
                <w:szCs w:val="22"/>
              </w:rPr>
              <w:t>Image 15</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6</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7</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8</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Image 1</w:t>
            </w:r>
            <w:r>
              <w:rPr>
                <w:b/>
                <w:sz w:val="22"/>
                <w:szCs w:val="22"/>
              </w:rPr>
              <w:t>9</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p w:rsidR="001F7490" w:rsidRPr="002E6B07" w:rsidRDefault="001F7490" w:rsidP="001F7490">
      <w:pPr>
        <w:rPr>
          <w:sz w:val="22"/>
          <w:szCs w:val="22"/>
        </w:rPr>
      </w:pPr>
    </w:p>
    <w:tbl>
      <w:tblPr>
        <w:tblStyle w:val="TableGrid"/>
        <w:tblW w:w="9648" w:type="dxa"/>
        <w:tblLook w:val="04A0" w:firstRow="1" w:lastRow="0" w:firstColumn="1" w:lastColumn="0" w:noHBand="0" w:noVBand="1"/>
      </w:tblPr>
      <w:tblGrid>
        <w:gridCol w:w="2628"/>
        <w:gridCol w:w="3060"/>
        <w:gridCol w:w="3960"/>
      </w:tblGrid>
      <w:tr w:rsidR="001F7490" w:rsidRPr="002E6B07" w:rsidTr="001F7490">
        <w:tc>
          <w:tcPr>
            <w:tcW w:w="9648" w:type="dxa"/>
            <w:gridSpan w:val="3"/>
            <w:tcBorders>
              <w:top w:val="nil"/>
              <w:left w:val="nil"/>
              <w:bottom w:val="nil"/>
              <w:right w:val="nil"/>
            </w:tcBorders>
          </w:tcPr>
          <w:p w:rsidR="001F7490" w:rsidRPr="002E6B07" w:rsidRDefault="001F7490" w:rsidP="001F7490">
            <w:pPr>
              <w:rPr>
                <w:b/>
                <w:sz w:val="22"/>
                <w:szCs w:val="22"/>
              </w:rPr>
            </w:pPr>
            <w:r w:rsidRPr="002E6B07">
              <w:rPr>
                <w:b/>
                <w:sz w:val="22"/>
                <w:szCs w:val="22"/>
              </w:rPr>
              <w:t xml:space="preserve">Image </w:t>
            </w:r>
            <w:r>
              <w:rPr>
                <w:b/>
                <w:sz w:val="22"/>
                <w:szCs w:val="22"/>
              </w:rPr>
              <w:t>20</w:t>
            </w:r>
          </w:p>
        </w:tc>
      </w:tr>
      <w:tr w:rsidR="00A51E31" w:rsidRPr="002E6B07" w:rsidTr="001F7490">
        <w:tc>
          <w:tcPr>
            <w:tcW w:w="2628" w:type="dxa"/>
            <w:vMerge w:val="restart"/>
            <w:tcBorders>
              <w:top w:val="nil"/>
              <w:left w:val="nil"/>
              <w:bottom w:val="nil"/>
              <w:right w:val="single" w:sz="4" w:space="0" w:color="BFBFBF" w:themeColor="background1" w:themeShade="BF"/>
            </w:tcBorders>
            <w:vAlign w:val="center"/>
          </w:tcPr>
          <w:p w:rsidR="00A51E31" w:rsidRPr="002E6B07" w:rsidRDefault="00AD422D" w:rsidP="00CB4F22">
            <w:pPr>
              <w:rPr>
                <w:i/>
                <w:sz w:val="22"/>
                <w:szCs w:val="22"/>
              </w:rPr>
            </w:pPr>
            <w:r>
              <w:rPr>
                <w:i/>
                <w:noProof/>
                <w:sz w:val="22"/>
                <w:szCs w:val="22"/>
                <w:lang w:eastAsia="en-US"/>
              </w:rPr>
              <w:drawing>
                <wp:inline distT="0" distB="0" distL="0" distR="0" wp14:anchorId="437ADE25" wp14:editId="5BA8FDB8">
                  <wp:extent cx="1480067" cy="924758"/>
                  <wp:effectExtent l="0" t="0" r="6350" b="889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592563-3-bird-of-paradi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80067" cy="924758"/>
                          </a:xfrm>
                          <a:prstGeom prst="rect">
                            <a:avLst/>
                          </a:prstGeom>
                        </pic:spPr>
                      </pic:pic>
                    </a:graphicData>
                  </a:graphic>
                </wp:inline>
              </w:drawing>
            </w: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b/>
                <w:sz w:val="22"/>
                <w:szCs w:val="22"/>
              </w:rPr>
              <w:t>Actual work</w:t>
            </w:r>
            <w:r w:rsidRPr="002E6B07">
              <w:rPr>
                <w:sz w:val="22"/>
                <w:szCs w:val="22"/>
              </w:rPr>
              <w:t xml:space="preserve"> to be included or a </w:t>
            </w:r>
            <w:r w:rsidRPr="002E6B07">
              <w:rPr>
                <w:b/>
                <w:sz w:val="22"/>
                <w:szCs w:val="22"/>
              </w:rPr>
              <w:t>sample of the artist’s work</w:t>
            </w:r>
            <w:r>
              <w:rPr>
                <w:b/>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Artist</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Title of the work</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i/>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Dimensions</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Medium</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c>
          <w:tcPr>
            <w:tcW w:w="2628" w:type="dxa"/>
            <w:vMerge/>
            <w:tcBorders>
              <w:left w:val="nil"/>
              <w:bottom w:val="nil"/>
              <w:right w:val="single" w:sz="4" w:space="0" w:color="BFBFBF" w:themeColor="background1" w:themeShade="BF"/>
            </w:tcBorders>
          </w:tcPr>
          <w:p w:rsidR="00A51E31" w:rsidRPr="002E6B07" w:rsidRDefault="00A51E31" w:rsidP="001F7490">
            <w:pPr>
              <w:rPr>
                <w:sz w:val="22"/>
                <w:szCs w:val="22"/>
              </w:rPr>
            </w:pPr>
          </w:p>
        </w:tc>
        <w:tc>
          <w:tcPr>
            <w:tcW w:w="30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2E6B07" w:rsidRDefault="00A51E31" w:rsidP="005D7C52">
            <w:pPr>
              <w:ind w:left="48"/>
              <w:jc w:val="right"/>
              <w:rPr>
                <w:sz w:val="22"/>
                <w:szCs w:val="22"/>
              </w:rPr>
            </w:pPr>
            <w:r w:rsidRPr="002E6B07">
              <w:rPr>
                <w:sz w:val="22"/>
                <w:szCs w:val="22"/>
              </w:rPr>
              <w:t>Date</w:t>
            </w:r>
            <w:r>
              <w:rPr>
                <w:sz w:val="22"/>
                <w:szCs w:val="22"/>
              </w:rPr>
              <w:t>:</w:t>
            </w:r>
          </w:p>
        </w:tc>
        <w:tc>
          <w:tcPr>
            <w:tcW w:w="3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A51E31" w:rsidRPr="00A51E31" w:rsidRDefault="00A51E31" w:rsidP="005D7C52">
            <w:pPr>
              <w:rPr>
                <w:rFonts w:ascii="Arial" w:hAnsi="Arial" w:cs="Arial"/>
                <w:sz w:val="20"/>
                <w:szCs w:val="22"/>
              </w:rPr>
            </w:pPr>
          </w:p>
        </w:tc>
      </w:tr>
      <w:tr w:rsidR="00A51E31" w:rsidRPr="002E6B07" w:rsidTr="001F7490">
        <w:trPr>
          <w:trHeight w:val="512"/>
        </w:trPr>
        <w:tc>
          <w:tcPr>
            <w:tcW w:w="2628" w:type="dxa"/>
            <w:tcBorders>
              <w:top w:val="nil"/>
              <w:left w:val="nil"/>
              <w:bottom w:val="nil"/>
              <w:right w:val="single" w:sz="4" w:space="0" w:color="BFBFBF" w:themeColor="background1" w:themeShade="BF"/>
            </w:tcBorders>
          </w:tcPr>
          <w:p w:rsidR="00A51E31" w:rsidRPr="002E6B07" w:rsidRDefault="00A51E31" w:rsidP="00A51E31">
            <w:pPr>
              <w:jc w:val="right"/>
              <w:rPr>
                <w:sz w:val="22"/>
                <w:szCs w:val="22"/>
              </w:rPr>
            </w:pPr>
            <w:r w:rsidRPr="002E6B07">
              <w:rPr>
                <w:sz w:val="22"/>
                <w:szCs w:val="22"/>
              </w:rPr>
              <w:t>One sentence description</w:t>
            </w:r>
            <w:r>
              <w:rPr>
                <w:sz w:val="22"/>
                <w:szCs w:val="22"/>
              </w:rPr>
              <w:t>:</w:t>
            </w:r>
          </w:p>
        </w:tc>
        <w:tc>
          <w:tcPr>
            <w:tcW w:w="702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51E31" w:rsidRPr="00A51E31" w:rsidRDefault="00A51E31" w:rsidP="005D7C52">
            <w:pPr>
              <w:rPr>
                <w:rFonts w:ascii="Arial" w:hAnsi="Arial" w:cs="Arial"/>
                <w:sz w:val="20"/>
                <w:szCs w:val="22"/>
              </w:rPr>
            </w:pPr>
          </w:p>
        </w:tc>
      </w:tr>
    </w:tbl>
    <w:p w:rsidR="001F7490" w:rsidRPr="002E6B07" w:rsidRDefault="001F7490" w:rsidP="001F7490">
      <w:pPr>
        <w:rPr>
          <w:sz w:val="22"/>
          <w:szCs w:val="22"/>
        </w:rPr>
      </w:pPr>
    </w:p>
    <w:p w:rsidR="001F7490" w:rsidRPr="002E6B07" w:rsidRDefault="001F7490" w:rsidP="001F7490">
      <w:pPr>
        <w:rPr>
          <w:sz w:val="22"/>
          <w:szCs w:val="22"/>
        </w:rPr>
      </w:pPr>
    </w:p>
    <w:p w:rsidR="002E6B07" w:rsidRPr="002E6B07" w:rsidRDefault="002E6B07" w:rsidP="002E6B07">
      <w:pPr>
        <w:rPr>
          <w:sz w:val="22"/>
          <w:szCs w:val="22"/>
        </w:rPr>
      </w:pPr>
    </w:p>
    <w:p w:rsidR="002E6B07" w:rsidRPr="002E6B07" w:rsidRDefault="002E6B07" w:rsidP="002E6B07">
      <w:pPr>
        <w:rPr>
          <w:sz w:val="22"/>
          <w:szCs w:val="22"/>
        </w:rPr>
      </w:pPr>
    </w:p>
    <w:p w:rsidR="002E6B07" w:rsidRPr="002E6B07" w:rsidRDefault="002E6B07" w:rsidP="002E6B07">
      <w:pPr>
        <w:rPr>
          <w:sz w:val="22"/>
          <w:szCs w:val="22"/>
        </w:rPr>
      </w:pPr>
    </w:p>
    <w:sectPr w:rsidR="002E6B07" w:rsidRPr="002E6B07" w:rsidSect="00A51E31">
      <w:pgSz w:w="12240" w:h="15840"/>
      <w:pgMar w:top="810" w:right="117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720"/>
        </w:tabs>
        <w:ind w:left="0" w:firstLine="0"/>
      </w:pPr>
      <w:rPr>
        <w:rFonts w:ascii="Symbol" w:hAnsi="Symbol"/>
      </w:rPr>
    </w:lvl>
    <w:lvl w:ilvl="1">
      <w:start w:val="1"/>
      <w:numFmt w:val="bullet"/>
      <w:lvlText w:val="o"/>
      <w:lvlJc w:val="left"/>
      <w:pPr>
        <w:tabs>
          <w:tab w:val="num" w:pos="1440"/>
        </w:tabs>
        <w:ind w:left="0" w:firstLine="0"/>
      </w:pPr>
      <w:rPr>
        <w:rFonts w:ascii="Courier New" w:hAnsi="Courier New"/>
      </w:rPr>
    </w:lvl>
    <w:lvl w:ilvl="2">
      <w:start w:val="1"/>
      <w:numFmt w:val="bullet"/>
      <w:lvlText w:val=""/>
      <w:lvlJc w:val="left"/>
      <w:pPr>
        <w:tabs>
          <w:tab w:val="num" w:pos="2160"/>
        </w:tabs>
        <w:ind w:left="0" w:firstLine="0"/>
      </w:pPr>
      <w:rPr>
        <w:rFonts w:ascii="Wingdings" w:hAnsi="Wingdings"/>
      </w:rPr>
    </w:lvl>
    <w:lvl w:ilvl="3">
      <w:start w:val="1"/>
      <w:numFmt w:val="bullet"/>
      <w:lvlText w:val=""/>
      <w:lvlJc w:val="left"/>
      <w:pPr>
        <w:tabs>
          <w:tab w:val="num" w:pos="2880"/>
        </w:tabs>
        <w:ind w:left="0" w:firstLine="0"/>
      </w:pPr>
      <w:rPr>
        <w:rFonts w:ascii="Symbol" w:hAnsi="Symbol"/>
      </w:rPr>
    </w:lvl>
    <w:lvl w:ilvl="4">
      <w:start w:val="1"/>
      <w:numFmt w:val="bullet"/>
      <w:lvlText w:val="o"/>
      <w:lvlJc w:val="left"/>
      <w:pPr>
        <w:tabs>
          <w:tab w:val="num" w:pos="3600"/>
        </w:tabs>
        <w:ind w:left="0" w:firstLine="0"/>
      </w:pPr>
      <w:rPr>
        <w:rFonts w:ascii="Courier New" w:hAnsi="Courier New"/>
      </w:rPr>
    </w:lvl>
    <w:lvl w:ilvl="5">
      <w:start w:val="1"/>
      <w:numFmt w:val="bullet"/>
      <w:lvlText w:val=""/>
      <w:lvlJc w:val="left"/>
      <w:pPr>
        <w:tabs>
          <w:tab w:val="num" w:pos="4320"/>
        </w:tabs>
        <w:ind w:left="0" w:firstLine="0"/>
      </w:pPr>
      <w:rPr>
        <w:rFonts w:ascii="Wingdings" w:hAnsi="Wingdings"/>
      </w:rPr>
    </w:lvl>
    <w:lvl w:ilvl="6">
      <w:start w:val="1"/>
      <w:numFmt w:val="bullet"/>
      <w:lvlText w:val=""/>
      <w:lvlJc w:val="left"/>
      <w:pPr>
        <w:tabs>
          <w:tab w:val="num" w:pos="5040"/>
        </w:tabs>
        <w:ind w:left="0" w:firstLine="0"/>
      </w:pPr>
      <w:rPr>
        <w:rFonts w:ascii="Symbol" w:hAnsi="Symbol"/>
      </w:rPr>
    </w:lvl>
    <w:lvl w:ilvl="7">
      <w:start w:val="1"/>
      <w:numFmt w:val="bullet"/>
      <w:lvlText w:val="o"/>
      <w:lvlJc w:val="left"/>
      <w:pPr>
        <w:tabs>
          <w:tab w:val="num" w:pos="5760"/>
        </w:tabs>
        <w:ind w:left="0" w:firstLine="0"/>
      </w:pPr>
      <w:rPr>
        <w:rFonts w:ascii="Courier New" w:hAnsi="Courier New"/>
      </w:rPr>
    </w:lvl>
    <w:lvl w:ilvl="8">
      <w:start w:val="1"/>
      <w:numFmt w:val="bullet"/>
      <w:lvlText w:val=""/>
      <w:lvlJc w:val="left"/>
      <w:pPr>
        <w:tabs>
          <w:tab w:val="num" w:pos="6480"/>
        </w:tabs>
        <w:ind w:left="0" w:firstLine="0"/>
      </w:pPr>
      <w:rPr>
        <w:rFonts w:ascii="Wingdings" w:hAnsi="Wingdings"/>
      </w:rPr>
    </w:lvl>
  </w:abstractNum>
  <w:abstractNum w:abstractNumId="1">
    <w:nsid w:val="051812DB"/>
    <w:multiLevelType w:val="hybridMultilevel"/>
    <w:tmpl w:val="217E27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AF2670F"/>
    <w:multiLevelType w:val="hybridMultilevel"/>
    <w:tmpl w:val="48BA538A"/>
    <w:lvl w:ilvl="0" w:tplc="EF925422">
      <w:start w:val="1"/>
      <w:numFmt w:val="bullet"/>
      <w:lvlText w:val="·"/>
      <w:lvlJc w:val="left"/>
      <w:pPr>
        <w:ind w:left="720" w:hanging="360"/>
      </w:pPr>
      <w:rPr>
        <w:rFonts w:ascii="Courier New" w:hAnsi="Courier New"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B5560DB"/>
    <w:multiLevelType w:val="hybridMultilevel"/>
    <w:tmpl w:val="D4E25E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B07"/>
    <w:rsid w:val="00045733"/>
    <w:rsid w:val="00054E6D"/>
    <w:rsid w:val="000B277B"/>
    <w:rsid w:val="000E1426"/>
    <w:rsid w:val="00113EE8"/>
    <w:rsid w:val="00180829"/>
    <w:rsid w:val="001F7490"/>
    <w:rsid w:val="002E251E"/>
    <w:rsid w:val="002E6B07"/>
    <w:rsid w:val="006128B3"/>
    <w:rsid w:val="0080332B"/>
    <w:rsid w:val="008D5DD5"/>
    <w:rsid w:val="00A51E31"/>
    <w:rsid w:val="00AB0D08"/>
    <w:rsid w:val="00AD422D"/>
    <w:rsid w:val="00BD4B3A"/>
    <w:rsid w:val="00C00EE4"/>
    <w:rsid w:val="00DA6EF3"/>
    <w:rsid w:val="00E67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07"/>
    <w:pPr>
      <w:suppressAutoHyphens/>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6B07"/>
    <w:pPr>
      <w:ind w:left="720"/>
    </w:pPr>
  </w:style>
  <w:style w:type="table" w:styleId="TableGrid">
    <w:name w:val="Table Grid"/>
    <w:basedOn w:val="TableNormal"/>
    <w:uiPriority w:val="59"/>
    <w:rsid w:val="002E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B07"/>
    <w:rPr>
      <w:rFonts w:ascii="Tahoma" w:hAnsi="Tahoma" w:cs="Tahoma"/>
      <w:sz w:val="16"/>
      <w:szCs w:val="16"/>
    </w:rPr>
  </w:style>
  <w:style w:type="character" w:customStyle="1" w:styleId="BalloonTextChar">
    <w:name w:val="Balloon Text Char"/>
    <w:basedOn w:val="DefaultParagraphFont"/>
    <w:link w:val="BalloonText"/>
    <w:uiPriority w:val="99"/>
    <w:semiHidden/>
    <w:rsid w:val="002E6B07"/>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B07"/>
    <w:pPr>
      <w:suppressAutoHyphens/>
    </w:pPr>
    <w:rPr>
      <w:rFonts w:ascii="Times New Roman" w:eastAsia="Times New Roman" w:hAnsi="Times New Roman" w:cs="Times New Roman"/>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E6B07"/>
    <w:pPr>
      <w:ind w:left="720"/>
    </w:pPr>
  </w:style>
  <w:style w:type="table" w:styleId="TableGrid">
    <w:name w:val="Table Grid"/>
    <w:basedOn w:val="TableNormal"/>
    <w:uiPriority w:val="59"/>
    <w:rsid w:val="002E6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6B07"/>
    <w:rPr>
      <w:rFonts w:ascii="Tahoma" w:hAnsi="Tahoma" w:cs="Tahoma"/>
      <w:sz w:val="16"/>
      <w:szCs w:val="16"/>
    </w:rPr>
  </w:style>
  <w:style w:type="character" w:customStyle="1" w:styleId="BalloonTextChar">
    <w:name w:val="Balloon Text Char"/>
    <w:basedOn w:val="DefaultParagraphFont"/>
    <w:link w:val="BalloonText"/>
    <w:uiPriority w:val="99"/>
    <w:semiHidden/>
    <w:rsid w:val="002E6B07"/>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63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EHTF</Company>
  <LinksUpToDate>false</LinksUpToDate>
  <CharactersWithSpaces>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Heather Pontonio</cp:lastModifiedBy>
  <cp:revision>8</cp:revision>
  <cp:lastPrinted>2012-08-13T15:20:00Z</cp:lastPrinted>
  <dcterms:created xsi:type="dcterms:W3CDTF">2013-05-23T18:31:00Z</dcterms:created>
  <dcterms:modified xsi:type="dcterms:W3CDTF">2015-09-23T15:12:00Z</dcterms:modified>
</cp:coreProperties>
</file>